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Pr="009016FE" w:rsidRDefault="00530151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CE0C0C"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-e</w:t>
      </w:r>
      <w:r w:rsidR="004E3939" w:rsidRPr="009016FE">
        <w:rPr>
          <w:b/>
          <w:noProof/>
          <w:sz w:val="24"/>
        </w:rPr>
        <w:tab/>
      </w:r>
      <w:r w:rsidR="004E3939" w:rsidRPr="00363510">
        <w:rPr>
          <w:b/>
          <w:noProof/>
          <w:sz w:val="24"/>
        </w:rPr>
        <w:t xml:space="preserve">TDoc </w:t>
      </w:r>
      <w:r w:rsidRPr="00363510">
        <w:rPr>
          <w:b/>
          <w:noProof/>
          <w:sz w:val="24"/>
        </w:rPr>
        <w:t>R2</w:t>
      </w:r>
      <w:r w:rsidR="00E70734" w:rsidRPr="00363510">
        <w:rPr>
          <w:b/>
          <w:noProof/>
          <w:sz w:val="24"/>
        </w:rPr>
        <w:t>-</w:t>
      </w:r>
      <w:r w:rsidR="00FF5BA4" w:rsidRPr="00363510">
        <w:rPr>
          <w:b/>
          <w:noProof/>
          <w:sz w:val="24"/>
        </w:rPr>
        <w:t>2</w:t>
      </w:r>
      <w:r w:rsidR="00240AD6" w:rsidRPr="00363510">
        <w:rPr>
          <w:b/>
          <w:noProof/>
          <w:sz w:val="24"/>
        </w:rPr>
        <w:t>1</w:t>
      </w:r>
      <w:r w:rsidR="00363510" w:rsidRPr="00363510">
        <w:rPr>
          <w:b/>
          <w:noProof/>
          <w:sz w:val="24"/>
        </w:rPr>
        <w:t>07840</w:t>
      </w:r>
    </w:p>
    <w:p w:rsidR="00530151" w:rsidRPr="00530151" w:rsidRDefault="00530151" w:rsidP="00530151">
      <w:pPr>
        <w:pStyle w:val="Header"/>
        <w:rPr>
          <w:rFonts w:eastAsia="等线" w:cs="Arial"/>
          <w:sz w:val="22"/>
          <w:szCs w:val="22"/>
          <w:lang w:eastAsia="zh-CN"/>
        </w:rPr>
      </w:pPr>
      <w:r>
        <w:rPr>
          <w:rFonts w:cs="Arial"/>
          <w:bCs/>
          <w:sz w:val="22"/>
          <w:szCs w:val="22"/>
        </w:rPr>
        <w:t>E-Meeting, 1</w:t>
      </w:r>
      <w:r w:rsidR="00CE0C0C">
        <w:rPr>
          <w:rFonts w:cs="Arial"/>
          <w:bCs/>
          <w:sz w:val="22"/>
          <w:szCs w:val="22"/>
        </w:rPr>
        <w:t>6</w:t>
      </w:r>
      <w:r>
        <w:rPr>
          <w:rFonts w:cs="Arial" w:hint="eastAsia"/>
          <w:bCs/>
          <w:sz w:val="22"/>
          <w:szCs w:val="22"/>
          <w:vertAlign w:val="superscript"/>
          <w:lang w:eastAsia="zh-CN"/>
        </w:rPr>
        <w:t>th</w:t>
      </w:r>
      <w:r>
        <w:rPr>
          <w:rFonts w:cs="Arial"/>
          <w:bCs/>
          <w:sz w:val="22"/>
          <w:szCs w:val="22"/>
        </w:rPr>
        <w:t>– 2</w:t>
      </w:r>
      <w:r w:rsidR="00CE0C0C">
        <w:rPr>
          <w:rFonts w:cs="Arial"/>
          <w:bCs/>
          <w:sz w:val="22"/>
          <w:szCs w:val="22"/>
        </w:rPr>
        <w:t>7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</w:t>
      </w:r>
      <w:r w:rsidR="00CE0C0C">
        <w:rPr>
          <w:rFonts w:cs="Arial"/>
          <w:bCs/>
          <w:sz w:val="22"/>
          <w:szCs w:val="22"/>
        </w:rPr>
        <w:t>Aug</w:t>
      </w:r>
      <w:r>
        <w:rPr>
          <w:rFonts w:cs="Arial"/>
          <w:bCs/>
          <w:sz w:val="22"/>
          <w:szCs w:val="22"/>
        </w:rPr>
        <w:t>, 2021</w:t>
      </w:r>
    </w:p>
    <w:p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4E3939" w:rsidRDefault="003264D7" w:rsidP="00EC6BB7">
      <w:pPr>
        <w:pStyle w:val="ListParagraph"/>
        <w:ind w:firstLineChars="0" w:firstLine="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="00530151" w:rsidRPr="00530151">
        <w:rPr>
          <w:rFonts w:ascii="Arial" w:hAnsi="Arial" w:cs="Arial"/>
          <w:b/>
          <w:sz w:val="22"/>
          <w:highlight w:val="yellow"/>
        </w:rPr>
        <w:t>[Draft]</w:t>
      </w:r>
      <w:r w:rsidR="00530151" w:rsidRPr="00530151">
        <w:rPr>
          <w:rFonts w:ascii="Arial" w:hAnsi="Arial" w:cs="Arial"/>
          <w:b/>
          <w:sz w:val="22"/>
        </w:rPr>
        <w:t xml:space="preserve"> LS reply </w:t>
      </w:r>
      <w:r w:rsidR="00EC6BB7" w:rsidRPr="00EC6BB7">
        <w:rPr>
          <w:rFonts w:ascii="Arial" w:hAnsi="Arial" w:cs="Arial"/>
          <w:b/>
          <w:sz w:val="22"/>
        </w:rPr>
        <w:t>on UAC enhancements for minimization of service interruption when disaster condition applies</w:t>
      </w:r>
    </w:p>
    <w:p w:rsidR="00EC6BB7" w:rsidRPr="004E3939" w:rsidRDefault="00EC6BB7" w:rsidP="00EC6BB7">
      <w:pPr>
        <w:pStyle w:val="ListParagraph"/>
        <w:ind w:firstLineChars="0" w:firstLine="0"/>
        <w:rPr>
          <w:rFonts w:ascii="Arial" w:hAnsi="Arial" w:cs="Arial"/>
          <w:b/>
          <w:sz w:val="22"/>
        </w:rPr>
      </w:pPr>
    </w:p>
    <w:p w:rsidR="00B97703" w:rsidRPr="00B97703" w:rsidRDefault="00B97703" w:rsidP="003264D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6BB7" w:rsidRPr="00EC6BB7">
        <w:rPr>
          <w:rFonts w:ascii="Arial" w:hAnsi="Arial" w:cs="Arial"/>
          <w:b/>
          <w:bCs/>
          <w:sz w:val="22"/>
          <w:szCs w:val="22"/>
        </w:rPr>
        <w:t>R2-2106902</w:t>
      </w:r>
      <w:r w:rsidR="00EC6BB7">
        <w:rPr>
          <w:rFonts w:ascii="Arial" w:hAnsi="Arial" w:cs="Arial"/>
          <w:b/>
          <w:bCs/>
          <w:sz w:val="22"/>
          <w:szCs w:val="22"/>
        </w:rPr>
        <w:t>/</w:t>
      </w:r>
      <w:r w:rsidR="00EC6BB7" w:rsidRPr="00EC6BB7">
        <w:rPr>
          <w:rFonts w:ascii="Arial" w:hAnsi="Arial" w:cs="Arial"/>
          <w:b/>
          <w:bCs/>
          <w:sz w:val="22"/>
          <w:szCs w:val="22"/>
        </w:rPr>
        <w:t>C1-213527</w:t>
      </w:r>
      <w:r w:rsidR="00530151" w:rsidRPr="00530151">
        <w:rPr>
          <w:rFonts w:ascii="Arial" w:hAnsi="Arial" w:cs="Arial"/>
          <w:b/>
          <w:bCs/>
          <w:sz w:val="22"/>
          <w:szCs w:val="22"/>
        </w:rPr>
        <w:t>88</w:t>
      </w:r>
      <w:r w:rsidR="00EC6BB7">
        <w:rPr>
          <w:rFonts w:ascii="Arial" w:hAnsi="Arial" w:cs="Arial"/>
          <w:b/>
          <w:bCs/>
          <w:sz w:val="22"/>
          <w:szCs w:val="22"/>
        </w:rPr>
        <w:t xml:space="preserve"> </w:t>
      </w:r>
      <w:r w:rsidR="00530151" w:rsidRPr="00530151">
        <w:rPr>
          <w:rFonts w:ascii="Arial" w:hAnsi="Arial" w:cs="Arial"/>
          <w:b/>
          <w:bCs/>
          <w:sz w:val="22"/>
          <w:szCs w:val="22"/>
        </w:rPr>
        <w:t>_</w:t>
      </w:r>
      <w:r w:rsidR="00EC6BB7" w:rsidRPr="00EC6BB7">
        <w:rPr>
          <w:rFonts w:ascii="Arial" w:hAnsi="Arial" w:cs="Arial"/>
          <w:b/>
          <w:sz w:val="22"/>
          <w:szCs w:val="22"/>
        </w:rPr>
        <w:t xml:space="preserve"> </w:t>
      </w:r>
      <w:r w:rsidR="00EC6BB7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C6BB7">
        <w:rPr>
          <w:rFonts w:ascii="Arial" w:hAnsi="Arial" w:cs="Arial"/>
          <w:b/>
          <w:sz w:val="22"/>
          <w:szCs w:val="22"/>
        </w:rPr>
        <w:t>UAC enhancements for minimization of service interruption when disaster condition applies</w:t>
      </w:r>
    </w:p>
    <w:p w:rsidR="00B97703" w:rsidRPr="008B30F3" w:rsidRDefault="00B97703">
      <w:pPr>
        <w:spacing w:after="60"/>
        <w:ind w:left="1985" w:hanging="1985"/>
        <w:rPr>
          <w:rFonts w:ascii="Arial" w:hAnsi="Arial"/>
          <w:b/>
          <w:noProof/>
          <w:sz w:val="24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6BB7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:rsidR="00B97703" w:rsidRPr="008B30F3" w:rsidRDefault="00B97703">
      <w:pPr>
        <w:spacing w:after="60"/>
        <w:ind w:left="1985" w:hanging="1985"/>
        <w:rPr>
          <w:rFonts w:ascii="Arial" w:hAnsi="Arial"/>
          <w:b/>
          <w:noProof/>
          <w:sz w:val="24"/>
        </w:rPr>
      </w:pPr>
      <w:r w:rsidRPr="008B30F3">
        <w:rPr>
          <w:rFonts w:ascii="Arial" w:hAnsi="Arial"/>
          <w:b/>
          <w:noProof/>
          <w:sz w:val="24"/>
        </w:rPr>
        <w:t>Work Item:</w:t>
      </w:r>
      <w:r w:rsidRPr="008B30F3">
        <w:rPr>
          <w:rFonts w:ascii="Arial" w:hAnsi="Arial"/>
          <w:b/>
          <w:noProof/>
          <w:sz w:val="24"/>
        </w:rPr>
        <w:tab/>
      </w:r>
      <w:r w:rsidR="00EC6BB7">
        <w:rPr>
          <w:rFonts w:ascii="Arial" w:hAnsi="Arial" w:cs="Arial"/>
          <w:b/>
          <w:bCs/>
          <w:sz w:val="22"/>
          <w:szCs w:val="22"/>
        </w:rPr>
        <w:t>FS_MINT-CT</w:t>
      </w:r>
    </w:p>
    <w:p w:rsidR="003264D7" w:rsidRPr="004E3939" w:rsidRDefault="003264D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30151">
        <w:rPr>
          <w:rFonts w:ascii="Arial" w:hAnsi="Arial" w:cs="Arial"/>
          <w:b/>
          <w:sz w:val="22"/>
          <w:szCs w:val="22"/>
        </w:rPr>
        <w:t xml:space="preserve">vivo </w:t>
      </w:r>
      <w:r w:rsidR="00530151" w:rsidRPr="00530151">
        <w:rPr>
          <w:rFonts w:ascii="Arial" w:hAnsi="Arial" w:cs="Arial"/>
          <w:b/>
          <w:sz w:val="22"/>
          <w:szCs w:val="22"/>
          <w:highlight w:val="yellow"/>
        </w:rPr>
        <w:t>[RAN2]</w:t>
      </w:r>
    </w:p>
    <w:p w:rsidR="003264D7" w:rsidRPr="00B97703" w:rsidRDefault="00B97703" w:rsidP="003264D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6BB7">
        <w:rPr>
          <w:rFonts w:ascii="Arial" w:hAnsi="Arial" w:cs="Arial"/>
          <w:b/>
          <w:bCs/>
          <w:sz w:val="22"/>
          <w:szCs w:val="22"/>
        </w:rPr>
        <w:t>CT1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4D7">
        <w:rPr>
          <w:rFonts w:ascii="Arial" w:hAnsi="Arial" w:cs="Arial" w:hint="eastAsia"/>
          <w:b/>
          <w:bCs/>
          <w:sz w:val="22"/>
          <w:szCs w:val="22"/>
        </w:rPr>
        <w:t>SA</w:t>
      </w:r>
      <w:r w:rsidR="00EC6BB7">
        <w:rPr>
          <w:rFonts w:ascii="Arial" w:hAnsi="Arial" w:cs="Arial"/>
          <w:b/>
          <w:bCs/>
          <w:sz w:val="22"/>
          <w:szCs w:val="22"/>
        </w:rPr>
        <w:t>1</w:t>
      </w:r>
    </w:p>
    <w:bookmarkEnd w:id="7"/>
    <w:bookmarkEnd w:id="8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D02C0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D02C01" w:rsidRPr="00D02C01" w:rsidRDefault="00D02C01" w:rsidP="00D02C01">
      <w:pPr>
        <w:pStyle w:val="Contact"/>
        <w:tabs>
          <w:tab w:val="clear" w:pos="2268"/>
        </w:tabs>
      </w:pPr>
      <w:r w:rsidRPr="000F4E43">
        <w:t>Name:</w:t>
      </w:r>
      <w:r w:rsidRPr="00D02C01">
        <w:tab/>
      </w:r>
      <w:r w:rsidR="00530151">
        <w:t xml:space="preserve">Kimba </w:t>
      </w:r>
      <w:proofErr w:type="spellStart"/>
      <w:r w:rsidR="00530151">
        <w:t>Dit</w:t>
      </w:r>
      <w:proofErr w:type="spellEnd"/>
      <w:r w:rsidR="00530151">
        <w:t xml:space="preserve"> Adamou, Boubacar</w:t>
      </w:r>
    </w:p>
    <w:p w:rsidR="00D02C01" w:rsidRPr="00D02C01" w:rsidRDefault="00D02C01" w:rsidP="00D02C01">
      <w:pPr>
        <w:pStyle w:val="Contact"/>
        <w:tabs>
          <w:tab w:val="clear" w:pos="2268"/>
        </w:tabs>
      </w:pPr>
      <w:r w:rsidRPr="00D02C01">
        <w:t>E-mail Address:</w:t>
      </w:r>
      <w:r w:rsidR="00B00124">
        <w:tab/>
      </w:r>
      <w:hyperlink r:id="rId7" w:history="1">
        <w:r w:rsidR="00530151" w:rsidRPr="002765EA">
          <w:rPr>
            <w:rStyle w:val="Hyperlink"/>
          </w:rPr>
          <w:t>kimba</w:t>
        </w:r>
        <w:r w:rsidR="00530151" w:rsidRPr="002765EA">
          <w:rPr>
            <w:rStyle w:val="Hyperlink"/>
            <w:rFonts w:hint="eastAsia"/>
          </w:rPr>
          <w:t>@vivo.com</w:t>
        </w:r>
      </w:hyperlink>
    </w:p>
    <w:p w:rsidR="003264D7" w:rsidRDefault="003264D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53366" w:rsidRPr="00C416E6" w:rsidRDefault="00B53366" w:rsidP="00B53366">
      <w:pPr>
        <w:pBdr>
          <w:bottom w:val="single" w:sz="4" w:space="1" w:color="auto"/>
        </w:pBdr>
        <w:rPr>
          <w:rFonts w:ascii="Arial" w:hAnsi="Arial" w:cs="Arial"/>
        </w:rPr>
      </w:pPr>
    </w:p>
    <w:p w:rsidR="00B97703" w:rsidRPr="00B53366" w:rsidRDefault="000F6242" w:rsidP="00B53366">
      <w:pPr>
        <w:overflowPunct/>
        <w:autoSpaceDE/>
        <w:autoSpaceDN/>
        <w:adjustRightInd/>
        <w:spacing w:after="120"/>
        <w:textAlignment w:val="auto"/>
        <w:rPr>
          <w:rFonts w:ascii="Arial" w:eastAsia="Batang" w:hAnsi="Arial" w:cs="Arial"/>
          <w:b/>
          <w:lang w:eastAsia="en-US"/>
        </w:rPr>
      </w:pPr>
      <w:r w:rsidRPr="00B53366">
        <w:rPr>
          <w:rFonts w:ascii="Arial" w:eastAsia="Batang" w:hAnsi="Arial" w:cs="Arial"/>
          <w:b/>
          <w:lang w:eastAsia="en-US"/>
        </w:rPr>
        <w:t>1</w:t>
      </w:r>
      <w:r w:rsidR="002F1940" w:rsidRPr="00B53366">
        <w:rPr>
          <w:rFonts w:ascii="Arial" w:eastAsia="Batang" w:hAnsi="Arial" w:cs="Arial"/>
          <w:b/>
          <w:lang w:eastAsia="en-US"/>
        </w:rPr>
        <w:tab/>
      </w:r>
      <w:r w:rsidRPr="00B53366">
        <w:rPr>
          <w:rFonts w:ascii="Arial" w:eastAsia="Batang" w:hAnsi="Arial" w:cs="Arial"/>
          <w:b/>
          <w:lang w:eastAsia="en-US"/>
        </w:rPr>
        <w:t>Overall description</w:t>
      </w:r>
    </w:p>
    <w:p w:rsidR="00EC6BB7" w:rsidRDefault="00530151" w:rsidP="00D02C01">
      <w:pPr>
        <w:rPr>
          <w:rFonts w:ascii="Arial" w:hAnsi="Arial" w:cs="Arial"/>
          <w:b/>
          <w:sz w:val="22"/>
          <w:szCs w:val="22"/>
        </w:rPr>
      </w:pPr>
      <w:bookmarkStart w:id="9" w:name="_Hlk69931360"/>
      <w:r w:rsidRPr="00B53366">
        <w:rPr>
          <w:rFonts w:ascii="Arial" w:hAnsi="Arial" w:cs="Arial"/>
        </w:rPr>
        <w:t>RAN2</w:t>
      </w:r>
      <w:r w:rsidR="00D02C01" w:rsidRPr="00B53366">
        <w:rPr>
          <w:rFonts w:ascii="Arial" w:hAnsi="Arial" w:cs="Arial"/>
        </w:rPr>
        <w:t xml:space="preserve"> thanks </w:t>
      </w:r>
      <w:r w:rsidR="00EC6BB7">
        <w:rPr>
          <w:rFonts w:ascii="Arial" w:hAnsi="Arial" w:cs="Arial"/>
        </w:rPr>
        <w:t>CT1</w:t>
      </w:r>
      <w:r w:rsidR="00D02C01" w:rsidRPr="00B53366">
        <w:rPr>
          <w:rFonts w:ascii="Arial" w:hAnsi="Arial" w:cs="Arial"/>
        </w:rPr>
        <w:t xml:space="preserve"> for their LS on </w:t>
      </w:r>
      <w:r w:rsidR="00EC6BB7" w:rsidRPr="00EC6BB7">
        <w:rPr>
          <w:rFonts w:ascii="Arial" w:hAnsi="Arial" w:cs="Arial"/>
        </w:rPr>
        <w:t>UAC enhancements for minimization of service interruption when disaster condition applies</w:t>
      </w:r>
    </w:p>
    <w:p w:rsidR="00D02C01" w:rsidRPr="00B53366" w:rsidRDefault="00530151" w:rsidP="00D02C01">
      <w:pPr>
        <w:rPr>
          <w:rFonts w:ascii="Arial" w:hAnsi="Arial" w:cs="Arial"/>
        </w:rPr>
      </w:pPr>
      <w:r w:rsidRPr="00B53366">
        <w:rPr>
          <w:rFonts w:ascii="Arial" w:hAnsi="Arial" w:cs="Arial"/>
        </w:rPr>
        <w:t>RAN2 ha</w:t>
      </w:r>
      <w:r w:rsidR="00EC6BB7">
        <w:rPr>
          <w:rFonts w:ascii="Arial" w:hAnsi="Arial" w:cs="Arial"/>
        </w:rPr>
        <w:t xml:space="preserve">s analysed both solution#38 and solution#40. </w:t>
      </w:r>
      <w:r w:rsidR="00EC6BB7" w:rsidRPr="00B53366">
        <w:rPr>
          <w:rFonts w:ascii="Arial" w:hAnsi="Arial" w:cs="Arial"/>
        </w:rPr>
        <w:t xml:space="preserve">Form RAN2 perspective </w:t>
      </w:r>
      <w:r w:rsidR="00EC6BB7">
        <w:rPr>
          <w:rFonts w:ascii="Arial" w:hAnsi="Arial" w:cs="Arial"/>
        </w:rPr>
        <w:t xml:space="preserve">both solutions can work and </w:t>
      </w:r>
      <w:r w:rsidR="00D02C01" w:rsidRPr="00B53366">
        <w:rPr>
          <w:rFonts w:ascii="Arial" w:hAnsi="Arial" w:cs="Arial"/>
        </w:rPr>
        <w:t>would like to provide the following feedback:</w:t>
      </w:r>
    </w:p>
    <w:p w:rsidR="00EC6BB7" w:rsidRDefault="00EC6BB7" w:rsidP="00536DDD">
      <w:pPr>
        <w:numPr>
          <w:ilvl w:val="0"/>
          <w:numId w:val="13"/>
        </w:numPr>
        <w:rPr>
          <w:rFonts w:ascii="Arial" w:hAnsi="Arial" w:cs="Arial"/>
        </w:rPr>
      </w:pPr>
      <w:bookmarkStart w:id="10" w:name="_Hlk69931230"/>
      <w:r>
        <w:rPr>
          <w:rFonts w:ascii="Arial" w:hAnsi="Arial" w:cs="Arial"/>
        </w:rPr>
        <w:t>For solution#38</w:t>
      </w:r>
    </w:p>
    <w:p w:rsidR="00EC6BB7" w:rsidRPr="00EC6BB7" w:rsidRDefault="00EC6BB7" w:rsidP="00536DDD">
      <w:pPr>
        <w:numPr>
          <w:ilvl w:val="1"/>
          <w:numId w:val="13"/>
        </w:numPr>
        <w:rPr>
          <w:rFonts w:ascii="Arial" w:hAnsi="Arial" w:cs="Arial"/>
        </w:rPr>
      </w:pPr>
      <w:r w:rsidRPr="00EC6BB7">
        <w:rPr>
          <w:rFonts w:ascii="Arial" w:hAnsi="Arial" w:cs="Arial"/>
        </w:rPr>
        <w:t xml:space="preserve">With just some NAS enhancement, Solution#38 would </w:t>
      </w:r>
      <w:r w:rsidR="002D7901" w:rsidRPr="002D7901">
        <w:rPr>
          <w:rFonts w:ascii="Arial" w:hAnsi="Arial" w:cs="Arial"/>
        </w:rPr>
        <w:t xml:space="preserve">require a new </w:t>
      </w:r>
      <w:r w:rsidR="002D7901" w:rsidRPr="00142D9F">
        <w:rPr>
          <w:rFonts w:ascii="Arial" w:hAnsi="Arial" w:cs="Arial"/>
        </w:rPr>
        <w:t xml:space="preserve">Access Identity </w:t>
      </w:r>
      <w:r w:rsidR="002D7901">
        <w:rPr>
          <w:rFonts w:ascii="Arial" w:hAnsi="Arial" w:cs="Arial"/>
        </w:rPr>
        <w:t xml:space="preserve">to </w:t>
      </w:r>
      <w:r w:rsidRPr="00EC6BB7">
        <w:rPr>
          <w:rFonts w:ascii="Arial" w:hAnsi="Arial" w:cs="Arial"/>
        </w:rPr>
        <w:t>work without any addition</w:t>
      </w:r>
      <w:r w:rsidR="00622C79">
        <w:rPr>
          <w:rFonts w:ascii="Arial" w:hAnsi="Arial" w:cs="Arial"/>
        </w:rPr>
        <w:t>al</w:t>
      </w:r>
      <w:r w:rsidRPr="00EC6BB7">
        <w:rPr>
          <w:rFonts w:ascii="Arial" w:hAnsi="Arial" w:cs="Arial"/>
        </w:rPr>
        <w:t xml:space="preserve"> RRC enhancement</w:t>
      </w:r>
      <w:r w:rsidR="00142D9F">
        <w:rPr>
          <w:rFonts w:ascii="Arial" w:hAnsi="Arial" w:cs="Arial"/>
        </w:rPr>
        <w:t xml:space="preserve"> </w:t>
      </w:r>
      <w:r w:rsidR="00142D9F" w:rsidRPr="00142D9F">
        <w:rPr>
          <w:rFonts w:ascii="Arial" w:hAnsi="Arial" w:cs="Arial"/>
        </w:rPr>
        <w:t xml:space="preserve">and </w:t>
      </w:r>
      <w:r w:rsidR="00142D9F" w:rsidRPr="00142D9F">
        <w:rPr>
          <w:rFonts w:ascii="Arial" w:hAnsi="Arial" w:cs="Arial" w:hint="eastAsia"/>
        </w:rPr>
        <w:t>mostly can follow existing mechanisms</w:t>
      </w:r>
      <w:r w:rsidRPr="00EC6BB7">
        <w:rPr>
          <w:rFonts w:ascii="Arial" w:hAnsi="Arial" w:cs="Arial"/>
        </w:rPr>
        <w:t>.</w:t>
      </w:r>
    </w:p>
    <w:p w:rsidR="00EC6BB7" w:rsidRDefault="00EC6BB7" w:rsidP="00536DDD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For solution#40</w:t>
      </w:r>
    </w:p>
    <w:p w:rsidR="00EC6BB7" w:rsidRPr="00EC6BB7" w:rsidRDefault="00EC6BB7" w:rsidP="00536DDD">
      <w:pPr>
        <w:numPr>
          <w:ilvl w:val="1"/>
          <w:numId w:val="13"/>
        </w:numPr>
        <w:rPr>
          <w:rFonts w:ascii="Arial" w:hAnsi="Arial" w:cs="Arial"/>
        </w:rPr>
      </w:pPr>
      <w:r w:rsidRPr="00EC6BB7">
        <w:rPr>
          <w:rFonts w:ascii="Arial" w:hAnsi="Arial" w:cs="Arial"/>
        </w:rPr>
        <w:t>Beside</w:t>
      </w:r>
      <w:r w:rsidR="00622C79">
        <w:rPr>
          <w:rFonts w:ascii="Arial" w:hAnsi="Arial" w:cs="Arial"/>
        </w:rPr>
        <w:t>s</w:t>
      </w:r>
      <w:bookmarkStart w:id="11" w:name="_GoBack"/>
      <w:bookmarkEnd w:id="11"/>
      <w:r w:rsidRPr="00EC6BB7">
        <w:rPr>
          <w:rFonts w:ascii="Arial" w:hAnsi="Arial" w:cs="Arial"/>
        </w:rPr>
        <w:t xml:space="preserve"> NAS enhancement, Solution#40 would </w:t>
      </w:r>
      <w:r w:rsidR="00142D9F" w:rsidRPr="002D7901">
        <w:rPr>
          <w:rFonts w:ascii="Arial" w:hAnsi="Arial" w:cs="Arial"/>
        </w:rPr>
        <w:t xml:space="preserve">also require a new </w:t>
      </w:r>
      <w:r w:rsidR="00142D9F" w:rsidRPr="00142D9F">
        <w:rPr>
          <w:rFonts w:ascii="Arial" w:hAnsi="Arial" w:cs="Arial"/>
        </w:rPr>
        <w:t>Access Identity and an offset which may require some significant RRC protocol enchantment to work</w:t>
      </w:r>
      <w:r w:rsidRPr="00EC6BB7">
        <w:rPr>
          <w:rFonts w:ascii="Arial" w:hAnsi="Arial" w:cs="Arial"/>
        </w:rPr>
        <w:t>.</w:t>
      </w:r>
    </w:p>
    <w:p w:rsidR="00B53366" w:rsidRPr="00B53366" w:rsidRDefault="00B53366" w:rsidP="00D02C01">
      <w:pPr>
        <w:rPr>
          <w:rFonts w:ascii="Arial" w:hAnsi="Arial" w:cs="Arial"/>
        </w:rPr>
      </w:pPr>
    </w:p>
    <w:bookmarkEnd w:id="9"/>
    <w:bookmarkEnd w:id="10"/>
    <w:p w:rsidR="00B97703" w:rsidRPr="00B53366" w:rsidRDefault="002F1940" w:rsidP="00B53366">
      <w:pPr>
        <w:overflowPunct/>
        <w:autoSpaceDE/>
        <w:autoSpaceDN/>
        <w:adjustRightInd/>
        <w:spacing w:after="120"/>
        <w:textAlignment w:val="auto"/>
        <w:rPr>
          <w:rFonts w:ascii="Arial" w:eastAsia="Batang" w:hAnsi="Arial" w:cs="Arial"/>
          <w:b/>
          <w:lang w:eastAsia="en-US"/>
        </w:rPr>
      </w:pPr>
      <w:r w:rsidRPr="00B53366">
        <w:rPr>
          <w:rFonts w:ascii="Arial" w:eastAsia="Batang" w:hAnsi="Arial" w:cs="Arial"/>
          <w:b/>
          <w:lang w:eastAsia="en-US"/>
        </w:rPr>
        <w:t>2</w:t>
      </w:r>
      <w:r w:rsidRPr="00B53366">
        <w:rPr>
          <w:rFonts w:ascii="Arial" w:eastAsia="Batang" w:hAnsi="Arial" w:cs="Arial"/>
          <w:b/>
          <w:lang w:eastAsia="en-US"/>
        </w:rPr>
        <w:tab/>
      </w:r>
      <w:r w:rsidR="000F6242" w:rsidRPr="00B53366">
        <w:rPr>
          <w:rFonts w:ascii="Arial" w:eastAsia="Batang" w:hAnsi="Arial" w:cs="Arial"/>
          <w:b/>
          <w:lang w:eastAsia="en-US"/>
        </w:rPr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47408">
        <w:rPr>
          <w:rFonts w:ascii="Arial" w:hAnsi="Arial" w:cs="Arial"/>
          <w:b/>
        </w:rPr>
        <w:t>G</w:t>
      </w:r>
      <w:r w:rsidR="00081943">
        <w:rPr>
          <w:rFonts w:ascii="Arial" w:hAnsi="Arial" w:cs="Arial"/>
          <w:b/>
        </w:rPr>
        <w:t>T1</w:t>
      </w:r>
    </w:p>
    <w:p w:rsidR="00B97703" w:rsidRDefault="00B97703" w:rsidP="00D02C0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6FE" w:rsidRPr="00CB6590">
        <w:rPr>
          <w:rFonts w:ascii="Arial" w:hAnsi="Arial" w:cs="Arial"/>
        </w:rPr>
        <w:t xml:space="preserve">3GPP TSG </w:t>
      </w:r>
      <w:r w:rsidR="007B41D7" w:rsidRPr="00CB6590">
        <w:rPr>
          <w:rFonts w:ascii="Arial" w:hAnsi="Arial" w:cs="Arial"/>
        </w:rPr>
        <w:t>RAN</w:t>
      </w:r>
      <w:r w:rsidR="009016FE" w:rsidRPr="00CB6590">
        <w:rPr>
          <w:rFonts w:ascii="Arial" w:hAnsi="Arial" w:cs="Arial"/>
        </w:rPr>
        <w:t xml:space="preserve"> WG</w:t>
      </w:r>
      <w:r w:rsidR="00F47408" w:rsidRPr="00CB6590">
        <w:rPr>
          <w:rFonts w:ascii="Arial" w:hAnsi="Arial" w:cs="Arial"/>
        </w:rPr>
        <w:t>2</w:t>
      </w:r>
      <w:r w:rsidRPr="00CB6590">
        <w:rPr>
          <w:rFonts w:ascii="Arial" w:hAnsi="Arial" w:cs="Arial"/>
        </w:rPr>
        <w:t xml:space="preserve"> </w:t>
      </w:r>
      <w:r w:rsidR="00F47408" w:rsidRPr="00CB6590">
        <w:rPr>
          <w:rFonts w:ascii="Arial" w:hAnsi="Arial" w:cs="Arial"/>
        </w:rPr>
        <w:t xml:space="preserve">kindly </w:t>
      </w:r>
      <w:r w:rsidRPr="00CB6590">
        <w:rPr>
          <w:rFonts w:ascii="Arial" w:hAnsi="Arial" w:cs="Arial"/>
        </w:rPr>
        <w:t xml:space="preserve">asks </w:t>
      </w:r>
      <w:r w:rsidR="00536DDD" w:rsidRPr="00CB6590">
        <w:rPr>
          <w:rFonts w:ascii="Arial" w:hAnsi="Arial" w:cs="Arial"/>
        </w:rPr>
        <w:t xml:space="preserve">CT1 </w:t>
      </w:r>
      <w:r w:rsidRPr="00CB6590">
        <w:rPr>
          <w:rFonts w:ascii="Arial" w:hAnsi="Arial" w:cs="Arial"/>
        </w:rPr>
        <w:t>to</w:t>
      </w:r>
      <w:r w:rsidR="00D02C01" w:rsidRPr="00CB6590">
        <w:rPr>
          <w:rFonts w:ascii="Arial" w:hAnsi="Arial" w:cs="Arial"/>
        </w:rPr>
        <w:t xml:space="preserve"> take the above </w:t>
      </w:r>
      <w:r w:rsidR="00536DDD" w:rsidRPr="00CB6590">
        <w:rPr>
          <w:rFonts w:ascii="Arial" w:hAnsi="Arial" w:cs="Arial"/>
        </w:rPr>
        <w:t xml:space="preserve">specification impact </w:t>
      </w:r>
      <w:r w:rsidR="00D02C01" w:rsidRPr="00CB6590">
        <w:rPr>
          <w:rFonts w:ascii="Arial" w:hAnsi="Arial" w:cs="Arial"/>
        </w:rPr>
        <w:t>into account</w:t>
      </w:r>
      <w:r w:rsidR="00536DDD" w:rsidRPr="00CB6590">
        <w:rPr>
          <w:rFonts w:ascii="Arial" w:hAnsi="Arial" w:cs="Arial"/>
        </w:rPr>
        <w:t xml:space="preserve"> when decision for which solution to further proceed</w:t>
      </w:r>
      <w:r w:rsidR="008B30F3" w:rsidRPr="00CB6590">
        <w:rPr>
          <w:rFonts w:ascii="Arial" w:hAnsi="Arial" w:cs="Arial"/>
        </w:rPr>
        <w:t>.</w:t>
      </w:r>
    </w:p>
    <w:p w:rsidR="00B53366" w:rsidRPr="008B30F3" w:rsidRDefault="00B53366" w:rsidP="00D02C01">
      <w:pPr>
        <w:spacing w:after="120"/>
        <w:ind w:left="993" w:hanging="993"/>
      </w:pPr>
    </w:p>
    <w:p w:rsidR="00B53366" w:rsidRPr="00C416E6" w:rsidRDefault="00B53366" w:rsidP="00B53366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TSG-RAN WG2 Meetings:</w:t>
      </w:r>
    </w:p>
    <w:p w:rsidR="00B53366" w:rsidRPr="00C416E6" w:rsidRDefault="00B53366" w:rsidP="00B5336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RAN2#11</w:t>
      </w:r>
      <w:r w:rsidR="00536DDD">
        <w:rPr>
          <w:rFonts w:ascii="Arial" w:hAnsi="Arial" w:cs="Arial"/>
          <w:bCs/>
        </w:rPr>
        <w:t>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  <w:t>from 2021-0</w:t>
      </w:r>
      <w:r w:rsidR="00E339D4">
        <w:rPr>
          <w:rFonts w:ascii="Arial" w:hAnsi="Arial" w:cs="Arial"/>
          <w:bCs/>
        </w:rPr>
        <w:t>1</w:t>
      </w:r>
      <w:r w:rsidRPr="00C416E6">
        <w:rPr>
          <w:rFonts w:ascii="Arial" w:hAnsi="Arial" w:cs="Arial"/>
          <w:bCs/>
        </w:rPr>
        <w:t>-</w:t>
      </w:r>
      <w:r w:rsidR="00CE0C0C">
        <w:rPr>
          <w:rFonts w:ascii="Arial" w:hAnsi="Arial" w:cs="Arial"/>
          <w:bCs/>
        </w:rPr>
        <w:t>01</w:t>
      </w:r>
      <w:r w:rsidRPr="00C416E6">
        <w:rPr>
          <w:rFonts w:ascii="Arial" w:hAnsi="Arial" w:cs="Arial"/>
          <w:bCs/>
        </w:rPr>
        <w:tab/>
        <w:t>to 2021-</w:t>
      </w:r>
      <w:r w:rsidR="00CE0C0C"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 w:rsidR="00CE0C0C">
        <w:rPr>
          <w:rFonts w:ascii="Arial" w:hAnsi="Arial" w:cs="Arial"/>
          <w:bCs/>
        </w:rPr>
        <w:t>12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p w:rsidR="007B41D7" w:rsidRDefault="007B41D7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B41D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4715" w:rsidRDefault="00C84715">
      <w:pPr>
        <w:spacing w:after="0"/>
      </w:pPr>
      <w:r>
        <w:separator/>
      </w:r>
    </w:p>
  </w:endnote>
  <w:endnote w:type="continuationSeparator" w:id="0">
    <w:p w:rsidR="00C84715" w:rsidRDefault="00C84715">
      <w:pPr>
        <w:spacing w:after="0"/>
      </w:pPr>
      <w:r>
        <w:continuationSeparator/>
      </w:r>
    </w:p>
  </w:endnote>
  <w:endnote w:type="continuationNotice" w:id="1">
    <w:p w:rsidR="00C84715" w:rsidRDefault="00C847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4715" w:rsidRDefault="00C84715">
      <w:pPr>
        <w:spacing w:after="0"/>
      </w:pPr>
      <w:r>
        <w:separator/>
      </w:r>
    </w:p>
  </w:footnote>
  <w:footnote w:type="continuationSeparator" w:id="0">
    <w:p w:rsidR="00C84715" w:rsidRDefault="00C84715">
      <w:pPr>
        <w:spacing w:after="0"/>
      </w:pPr>
      <w:r>
        <w:continuationSeparator/>
      </w:r>
    </w:p>
  </w:footnote>
  <w:footnote w:type="continuationNotice" w:id="1">
    <w:p w:rsidR="00C84715" w:rsidRDefault="00C847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4DC10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C21353"/>
    <w:multiLevelType w:val="hybridMultilevel"/>
    <w:tmpl w:val="0D1ADE00"/>
    <w:lvl w:ilvl="0" w:tplc="476667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C57D9A"/>
    <w:multiLevelType w:val="hybridMultilevel"/>
    <w:tmpl w:val="A59AA778"/>
    <w:lvl w:ilvl="0" w:tplc="BEEC1ED2"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FD79CA"/>
    <w:multiLevelType w:val="multilevel"/>
    <w:tmpl w:val="0A18B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EB6ECD"/>
    <w:multiLevelType w:val="hybridMultilevel"/>
    <w:tmpl w:val="D95C31FE"/>
    <w:lvl w:ilvl="0" w:tplc="FB707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D652F6"/>
    <w:multiLevelType w:val="multilevel"/>
    <w:tmpl w:val="00BEC498"/>
    <w:lvl w:ilvl="0">
      <w:start w:val="1"/>
      <w:numFmt w:val="decimal"/>
      <w:lvlText w:val="Observation %1:"/>
      <w:lvlJc w:val="left"/>
      <w:pPr>
        <w:tabs>
          <w:tab w:val="num" w:pos="850"/>
        </w:tabs>
        <w:ind w:left="850" w:hanging="425"/>
      </w:pPr>
      <w:rPr>
        <w:rFonts w:hint="eastAsia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7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6D811B9"/>
    <w:multiLevelType w:val="hybridMultilevel"/>
    <w:tmpl w:val="3FF068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8704B"/>
    <w:multiLevelType w:val="hybridMultilevel"/>
    <w:tmpl w:val="6C8837D4"/>
    <w:lvl w:ilvl="0" w:tplc="4C302E8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3"/>
  </w:num>
  <w:num w:numId="5">
    <w:abstractNumId w:val="0"/>
  </w:num>
  <w:num w:numId="6">
    <w:abstractNumId w:val="5"/>
  </w:num>
  <w:num w:numId="7">
    <w:abstractNumId w:val="1"/>
  </w:num>
  <w:num w:numId="8">
    <w:abstractNumId w:val="4"/>
  </w:num>
  <w:num w:numId="9">
    <w:abstractNumId w:val="7"/>
  </w:num>
  <w:num w:numId="10">
    <w:abstractNumId w:val="11"/>
  </w:num>
  <w:num w:numId="11">
    <w:abstractNumId w:val="12"/>
  </w:num>
  <w:num w:numId="12">
    <w:abstractNumId w:val="6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1543E"/>
    <w:rsid w:val="000177FE"/>
    <w:rsid w:val="00017F23"/>
    <w:rsid w:val="000352E6"/>
    <w:rsid w:val="0003717C"/>
    <w:rsid w:val="00041B97"/>
    <w:rsid w:val="00052481"/>
    <w:rsid w:val="000527B9"/>
    <w:rsid w:val="00081943"/>
    <w:rsid w:val="000A0E3D"/>
    <w:rsid w:val="000D5EE9"/>
    <w:rsid w:val="000E102F"/>
    <w:rsid w:val="000F6242"/>
    <w:rsid w:val="00115A30"/>
    <w:rsid w:val="0014077B"/>
    <w:rsid w:val="00142D9F"/>
    <w:rsid w:val="00150D3B"/>
    <w:rsid w:val="0016083D"/>
    <w:rsid w:val="0016312A"/>
    <w:rsid w:val="00185F6E"/>
    <w:rsid w:val="001C1483"/>
    <w:rsid w:val="001C3CC1"/>
    <w:rsid w:val="001C726D"/>
    <w:rsid w:val="00212390"/>
    <w:rsid w:val="0022282F"/>
    <w:rsid w:val="00240AD6"/>
    <w:rsid w:val="0024378D"/>
    <w:rsid w:val="0025450E"/>
    <w:rsid w:val="002A6E64"/>
    <w:rsid w:val="002D7901"/>
    <w:rsid w:val="002D7B33"/>
    <w:rsid w:val="002F1940"/>
    <w:rsid w:val="002F4426"/>
    <w:rsid w:val="003264D7"/>
    <w:rsid w:val="00344CD0"/>
    <w:rsid w:val="00363510"/>
    <w:rsid w:val="00367649"/>
    <w:rsid w:val="00373E63"/>
    <w:rsid w:val="00383545"/>
    <w:rsid w:val="003D6B17"/>
    <w:rsid w:val="003F1D3D"/>
    <w:rsid w:val="0041100B"/>
    <w:rsid w:val="0041635C"/>
    <w:rsid w:val="004168B0"/>
    <w:rsid w:val="0042308A"/>
    <w:rsid w:val="00433500"/>
    <w:rsid w:val="00433F71"/>
    <w:rsid w:val="004566C3"/>
    <w:rsid w:val="00456BB8"/>
    <w:rsid w:val="0046511B"/>
    <w:rsid w:val="004671EB"/>
    <w:rsid w:val="00467F13"/>
    <w:rsid w:val="0048702A"/>
    <w:rsid w:val="004A26E3"/>
    <w:rsid w:val="004C5EE3"/>
    <w:rsid w:val="004D41FC"/>
    <w:rsid w:val="004E3939"/>
    <w:rsid w:val="00530151"/>
    <w:rsid w:val="00536DDD"/>
    <w:rsid w:val="0055147B"/>
    <w:rsid w:val="0056562F"/>
    <w:rsid w:val="00574C5C"/>
    <w:rsid w:val="00583093"/>
    <w:rsid w:val="0058593E"/>
    <w:rsid w:val="005A7E3D"/>
    <w:rsid w:val="005B229B"/>
    <w:rsid w:val="005E4684"/>
    <w:rsid w:val="005F43B8"/>
    <w:rsid w:val="005F4D2E"/>
    <w:rsid w:val="00622C79"/>
    <w:rsid w:val="0062790C"/>
    <w:rsid w:val="00661DF1"/>
    <w:rsid w:val="00664AE0"/>
    <w:rsid w:val="006A0B0A"/>
    <w:rsid w:val="006A35AE"/>
    <w:rsid w:val="006F0D1E"/>
    <w:rsid w:val="007040FF"/>
    <w:rsid w:val="00717A41"/>
    <w:rsid w:val="007531DC"/>
    <w:rsid w:val="00753F87"/>
    <w:rsid w:val="00774563"/>
    <w:rsid w:val="007B02DD"/>
    <w:rsid w:val="007B41D7"/>
    <w:rsid w:val="007D0284"/>
    <w:rsid w:val="007F4F92"/>
    <w:rsid w:val="00800891"/>
    <w:rsid w:val="00817208"/>
    <w:rsid w:val="00823C41"/>
    <w:rsid w:val="00855C94"/>
    <w:rsid w:val="0087179E"/>
    <w:rsid w:val="008736EA"/>
    <w:rsid w:val="00892E32"/>
    <w:rsid w:val="008B30F3"/>
    <w:rsid w:val="008C5CB7"/>
    <w:rsid w:val="008D772F"/>
    <w:rsid w:val="008F3038"/>
    <w:rsid w:val="009016FE"/>
    <w:rsid w:val="009260C9"/>
    <w:rsid w:val="00957B03"/>
    <w:rsid w:val="00962679"/>
    <w:rsid w:val="00966940"/>
    <w:rsid w:val="00983346"/>
    <w:rsid w:val="00983EF9"/>
    <w:rsid w:val="00990F8D"/>
    <w:rsid w:val="0099764C"/>
    <w:rsid w:val="009D19FC"/>
    <w:rsid w:val="009E4EF0"/>
    <w:rsid w:val="00A01538"/>
    <w:rsid w:val="00A040DB"/>
    <w:rsid w:val="00A26A84"/>
    <w:rsid w:val="00A30FA7"/>
    <w:rsid w:val="00A36534"/>
    <w:rsid w:val="00A65AEA"/>
    <w:rsid w:val="00A72A2E"/>
    <w:rsid w:val="00A92389"/>
    <w:rsid w:val="00AF4BD7"/>
    <w:rsid w:val="00B00124"/>
    <w:rsid w:val="00B4232B"/>
    <w:rsid w:val="00B53366"/>
    <w:rsid w:val="00B5499A"/>
    <w:rsid w:val="00B97703"/>
    <w:rsid w:val="00BF691D"/>
    <w:rsid w:val="00C0315F"/>
    <w:rsid w:val="00C81D61"/>
    <w:rsid w:val="00C82985"/>
    <w:rsid w:val="00C84715"/>
    <w:rsid w:val="00C914A2"/>
    <w:rsid w:val="00C9494D"/>
    <w:rsid w:val="00CB6590"/>
    <w:rsid w:val="00CC189D"/>
    <w:rsid w:val="00CE0C0C"/>
    <w:rsid w:val="00CE0D8E"/>
    <w:rsid w:val="00CF6333"/>
    <w:rsid w:val="00D0289E"/>
    <w:rsid w:val="00D02C01"/>
    <w:rsid w:val="00D154CC"/>
    <w:rsid w:val="00D410A4"/>
    <w:rsid w:val="00D80EC1"/>
    <w:rsid w:val="00D81E2C"/>
    <w:rsid w:val="00DA6369"/>
    <w:rsid w:val="00DD077D"/>
    <w:rsid w:val="00DF3946"/>
    <w:rsid w:val="00E07689"/>
    <w:rsid w:val="00E17A6F"/>
    <w:rsid w:val="00E339D4"/>
    <w:rsid w:val="00E37194"/>
    <w:rsid w:val="00E46ADC"/>
    <w:rsid w:val="00E6399F"/>
    <w:rsid w:val="00E70734"/>
    <w:rsid w:val="00E80987"/>
    <w:rsid w:val="00EA357B"/>
    <w:rsid w:val="00EC6BB7"/>
    <w:rsid w:val="00EC7F43"/>
    <w:rsid w:val="00EF4E71"/>
    <w:rsid w:val="00F32239"/>
    <w:rsid w:val="00F32A46"/>
    <w:rsid w:val="00F40B8A"/>
    <w:rsid w:val="00F473CC"/>
    <w:rsid w:val="00F47408"/>
    <w:rsid w:val="00F50967"/>
    <w:rsid w:val="00F5106F"/>
    <w:rsid w:val="00F90E11"/>
    <w:rsid w:val="00FA6E70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F861B4"/>
  <w15:chartTrackingRefBased/>
  <w15:docId w15:val="{4076ADD3-4988-4099-9FC0-0605E06BE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0A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40A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40A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0AD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0AD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0AD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0AD6"/>
    <w:pPr>
      <w:outlineLvl w:val="5"/>
    </w:pPr>
  </w:style>
  <w:style w:type="paragraph" w:styleId="Heading7">
    <w:name w:val="heading 7"/>
    <w:basedOn w:val="H6"/>
    <w:next w:val="Normal"/>
    <w:qFormat/>
    <w:rsid w:val="00240AD6"/>
    <w:pPr>
      <w:outlineLvl w:val="6"/>
    </w:pPr>
  </w:style>
  <w:style w:type="paragraph" w:styleId="Heading8">
    <w:name w:val="heading 8"/>
    <w:basedOn w:val="Heading1"/>
    <w:next w:val="Normal"/>
    <w:qFormat/>
    <w:rsid w:val="00240A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0A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240A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40AD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0AD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40AD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0A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40A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40AD6"/>
    <w:pPr>
      <w:ind w:left="1701" w:hanging="1701"/>
    </w:pPr>
  </w:style>
  <w:style w:type="paragraph" w:styleId="TOC4">
    <w:name w:val="toc 4"/>
    <w:basedOn w:val="TOC3"/>
    <w:semiHidden/>
    <w:rsid w:val="00240AD6"/>
    <w:pPr>
      <w:ind w:left="1418" w:hanging="1418"/>
    </w:pPr>
  </w:style>
  <w:style w:type="paragraph" w:styleId="TOC3">
    <w:name w:val="toc 3"/>
    <w:basedOn w:val="TOC2"/>
    <w:semiHidden/>
    <w:rsid w:val="00240AD6"/>
    <w:pPr>
      <w:ind w:left="1134" w:hanging="1134"/>
    </w:pPr>
  </w:style>
  <w:style w:type="paragraph" w:styleId="TOC2">
    <w:name w:val="toc 2"/>
    <w:basedOn w:val="TOC1"/>
    <w:semiHidden/>
    <w:rsid w:val="00240A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0AD6"/>
    <w:pPr>
      <w:ind w:left="284"/>
    </w:pPr>
  </w:style>
  <w:style w:type="paragraph" w:styleId="Index1">
    <w:name w:val="index 1"/>
    <w:basedOn w:val="Normal"/>
    <w:semiHidden/>
    <w:rsid w:val="00240AD6"/>
    <w:pPr>
      <w:keepLines/>
      <w:spacing w:after="0"/>
    </w:pPr>
  </w:style>
  <w:style w:type="paragraph" w:customStyle="1" w:styleId="ZH">
    <w:name w:val="ZH"/>
    <w:rsid w:val="00240A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40AD6"/>
    <w:pPr>
      <w:outlineLvl w:val="9"/>
    </w:pPr>
  </w:style>
  <w:style w:type="paragraph" w:styleId="ListNumber2">
    <w:name w:val="List Number 2"/>
    <w:basedOn w:val="ListNumber"/>
    <w:semiHidden/>
    <w:rsid w:val="00240AD6"/>
    <w:pPr>
      <w:ind w:left="851"/>
    </w:pPr>
  </w:style>
  <w:style w:type="character" w:styleId="FootnoteReference">
    <w:name w:val="footnote reference"/>
    <w:semiHidden/>
    <w:rsid w:val="00240A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0A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40AD6"/>
    <w:rPr>
      <w:b/>
    </w:rPr>
  </w:style>
  <w:style w:type="paragraph" w:customStyle="1" w:styleId="TAC">
    <w:name w:val="TAC"/>
    <w:basedOn w:val="TAL"/>
    <w:rsid w:val="00240AD6"/>
    <w:pPr>
      <w:jc w:val="center"/>
    </w:pPr>
  </w:style>
  <w:style w:type="paragraph" w:customStyle="1" w:styleId="TF">
    <w:name w:val="TF"/>
    <w:basedOn w:val="TH"/>
    <w:rsid w:val="00240AD6"/>
    <w:pPr>
      <w:keepNext w:val="0"/>
      <w:spacing w:before="0" w:after="240"/>
    </w:pPr>
  </w:style>
  <w:style w:type="paragraph" w:customStyle="1" w:styleId="NO">
    <w:name w:val="NO"/>
    <w:basedOn w:val="Normal"/>
    <w:rsid w:val="00240AD6"/>
    <w:pPr>
      <w:keepLines/>
      <w:ind w:left="1135" w:hanging="851"/>
    </w:pPr>
  </w:style>
  <w:style w:type="paragraph" w:styleId="TOC9">
    <w:name w:val="toc 9"/>
    <w:basedOn w:val="TOC8"/>
    <w:semiHidden/>
    <w:rsid w:val="00240AD6"/>
    <w:pPr>
      <w:ind w:left="1418" w:hanging="1418"/>
    </w:pPr>
  </w:style>
  <w:style w:type="paragraph" w:customStyle="1" w:styleId="EX">
    <w:name w:val="EX"/>
    <w:basedOn w:val="Normal"/>
    <w:rsid w:val="00240AD6"/>
    <w:pPr>
      <w:keepLines/>
      <w:ind w:left="1702" w:hanging="1418"/>
    </w:pPr>
  </w:style>
  <w:style w:type="paragraph" w:customStyle="1" w:styleId="FP">
    <w:name w:val="FP"/>
    <w:basedOn w:val="Normal"/>
    <w:rsid w:val="00240AD6"/>
    <w:pPr>
      <w:spacing w:after="0"/>
    </w:pPr>
  </w:style>
  <w:style w:type="paragraph" w:customStyle="1" w:styleId="LD">
    <w:name w:val="LD"/>
    <w:rsid w:val="00240A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40AD6"/>
    <w:pPr>
      <w:spacing w:after="0"/>
    </w:pPr>
  </w:style>
  <w:style w:type="paragraph" w:customStyle="1" w:styleId="EW">
    <w:name w:val="EW"/>
    <w:basedOn w:val="EX"/>
    <w:rsid w:val="00240AD6"/>
    <w:pPr>
      <w:spacing w:after="0"/>
    </w:pPr>
  </w:style>
  <w:style w:type="paragraph" w:styleId="TOC6">
    <w:name w:val="toc 6"/>
    <w:basedOn w:val="TOC5"/>
    <w:next w:val="Normal"/>
    <w:semiHidden/>
    <w:rsid w:val="00240AD6"/>
    <w:pPr>
      <w:ind w:left="1985" w:hanging="1985"/>
    </w:pPr>
  </w:style>
  <w:style w:type="paragraph" w:styleId="TOC7">
    <w:name w:val="toc 7"/>
    <w:basedOn w:val="TOC6"/>
    <w:next w:val="Normal"/>
    <w:semiHidden/>
    <w:rsid w:val="00240AD6"/>
    <w:pPr>
      <w:ind w:left="2268" w:hanging="2268"/>
    </w:pPr>
  </w:style>
  <w:style w:type="paragraph" w:styleId="ListBullet2">
    <w:name w:val="List Bullet 2"/>
    <w:basedOn w:val="ListBullet"/>
    <w:semiHidden/>
    <w:rsid w:val="00240AD6"/>
    <w:pPr>
      <w:ind w:left="851"/>
    </w:pPr>
  </w:style>
  <w:style w:type="paragraph" w:styleId="ListBullet3">
    <w:name w:val="List Bullet 3"/>
    <w:basedOn w:val="ListBullet2"/>
    <w:semiHidden/>
    <w:rsid w:val="00240AD6"/>
    <w:pPr>
      <w:ind w:left="1135"/>
    </w:pPr>
  </w:style>
  <w:style w:type="paragraph" w:styleId="ListNumber">
    <w:name w:val="List Number"/>
    <w:basedOn w:val="List"/>
    <w:semiHidden/>
    <w:rsid w:val="00240AD6"/>
  </w:style>
  <w:style w:type="paragraph" w:customStyle="1" w:styleId="EQ">
    <w:name w:val="EQ"/>
    <w:basedOn w:val="Normal"/>
    <w:next w:val="Normal"/>
    <w:rsid w:val="00240A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0A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0A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0A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40AD6"/>
    <w:pPr>
      <w:jc w:val="right"/>
    </w:pPr>
  </w:style>
  <w:style w:type="paragraph" w:customStyle="1" w:styleId="H6">
    <w:name w:val="H6"/>
    <w:basedOn w:val="Heading5"/>
    <w:next w:val="Normal"/>
    <w:rsid w:val="00240A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0AD6"/>
    <w:pPr>
      <w:ind w:left="851" w:hanging="851"/>
    </w:pPr>
  </w:style>
  <w:style w:type="paragraph" w:customStyle="1" w:styleId="TAL">
    <w:name w:val="TAL"/>
    <w:basedOn w:val="Normal"/>
    <w:rsid w:val="00240A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0A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40A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40A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40A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40AD6"/>
    <w:pPr>
      <w:framePr w:wrap="notBeside" w:y="16161"/>
    </w:pPr>
  </w:style>
  <w:style w:type="character" w:customStyle="1" w:styleId="ZGSM">
    <w:name w:val="ZGSM"/>
    <w:rsid w:val="00240AD6"/>
  </w:style>
  <w:style w:type="paragraph" w:styleId="List2">
    <w:name w:val="List 2"/>
    <w:basedOn w:val="List"/>
    <w:semiHidden/>
    <w:rsid w:val="00240AD6"/>
    <w:pPr>
      <w:ind w:left="851"/>
    </w:pPr>
  </w:style>
  <w:style w:type="paragraph" w:customStyle="1" w:styleId="ZG">
    <w:name w:val="ZG"/>
    <w:rsid w:val="00240A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40AD6"/>
    <w:pPr>
      <w:ind w:left="1135"/>
    </w:pPr>
  </w:style>
  <w:style w:type="paragraph" w:styleId="List4">
    <w:name w:val="List 4"/>
    <w:basedOn w:val="List3"/>
    <w:semiHidden/>
    <w:rsid w:val="00240AD6"/>
    <w:pPr>
      <w:ind w:left="1418"/>
    </w:pPr>
  </w:style>
  <w:style w:type="paragraph" w:styleId="List5">
    <w:name w:val="List 5"/>
    <w:basedOn w:val="List4"/>
    <w:semiHidden/>
    <w:rsid w:val="00240AD6"/>
    <w:pPr>
      <w:ind w:left="1702"/>
    </w:pPr>
  </w:style>
  <w:style w:type="paragraph" w:customStyle="1" w:styleId="EditorsNote">
    <w:name w:val="Editor's Note"/>
    <w:basedOn w:val="NO"/>
    <w:rsid w:val="00240AD6"/>
    <w:rPr>
      <w:color w:val="FF0000"/>
    </w:rPr>
  </w:style>
  <w:style w:type="paragraph" w:styleId="List">
    <w:name w:val="List"/>
    <w:basedOn w:val="Normal"/>
    <w:semiHidden/>
    <w:rsid w:val="00240AD6"/>
    <w:pPr>
      <w:ind w:left="568" w:hanging="284"/>
    </w:pPr>
  </w:style>
  <w:style w:type="paragraph" w:styleId="ListBullet">
    <w:name w:val="List Bullet"/>
    <w:basedOn w:val="List"/>
    <w:semiHidden/>
    <w:rsid w:val="00240AD6"/>
  </w:style>
  <w:style w:type="paragraph" w:styleId="ListBullet4">
    <w:name w:val="List Bullet 4"/>
    <w:basedOn w:val="ListBullet3"/>
    <w:semiHidden/>
    <w:rsid w:val="00240AD6"/>
    <w:pPr>
      <w:ind w:left="1418"/>
    </w:pPr>
  </w:style>
  <w:style w:type="paragraph" w:styleId="ListBullet5">
    <w:name w:val="List Bullet 5"/>
    <w:basedOn w:val="ListBullet4"/>
    <w:semiHidden/>
    <w:rsid w:val="00240AD6"/>
    <w:pPr>
      <w:ind w:left="1702"/>
    </w:pPr>
  </w:style>
  <w:style w:type="paragraph" w:customStyle="1" w:styleId="B2">
    <w:name w:val="B2"/>
    <w:basedOn w:val="List2"/>
    <w:rsid w:val="00240AD6"/>
  </w:style>
  <w:style w:type="paragraph" w:customStyle="1" w:styleId="B3">
    <w:name w:val="B3"/>
    <w:basedOn w:val="List3"/>
    <w:rsid w:val="00240AD6"/>
  </w:style>
  <w:style w:type="paragraph" w:customStyle="1" w:styleId="B4">
    <w:name w:val="B4"/>
    <w:basedOn w:val="List4"/>
    <w:rsid w:val="00240AD6"/>
  </w:style>
  <w:style w:type="paragraph" w:customStyle="1" w:styleId="B5">
    <w:name w:val="B5"/>
    <w:basedOn w:val="List5"/>
    <w:rsid w:val="00240AD6"/>
  </w:style>
  <w:style w:type="paragraph" w:customStyle="1" w:styleId="ZTD">
    <w:name w:val="ZTD"/>
    <w:basedOn w:val="ZB"/>
    <w:rsid w:val="00240AD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Contact">
    <w:name w:val="Contact"/>
    <w:basedOn w:val="Heading4"/>
    <w:rsid w:val="00D02C0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93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8593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8593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98334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9833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rtstxt">
    <w:name w:val="rtstxt"/>
    <w:rsid w:val="00983346"/>
  </w:style>
  <w:style w:type="paragraph" w:customStyle="1" w:styleId="TdocHeading1">
    <w:name w:val="Tdoc_Heading_1"/>
    <w:basedOn w:val="Heading1"/>
    <w:next w:val="BodyText"/>
    <w:rsid w:val="00530151"/>
    <w:pPr>
      <w:keepLines w:val="0"/>
      <w:numPr>
        <w:numId w:val="9"/>
      </w:numPr>
      <w:pBdr>
        <w:top w:val="none" w:sz="0" w:space="0" w:color="auto"/>
      </w:pBdr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kern w:val="28"/>
      <w:sz w:val="24"/>
      <w:lang w:val="en-US" w:eastAsia="en-US"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C6BB7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EC6BB7"/>
    <w:rPr>
      <w:rFonts w:ascii="Calibri" w:hAnsi="Calibri"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EC6BB7"/>
    <w:pPr>
      <w:overflowPunct/>
      <w:autoSpaceDE/>
      <w:autoSpaceDN/>
      <w:adjustRightInd/>
      <w:spacing w:after="0"/>
      <w:ind w:leftChars="13" w:left="26"/>
      <w:textAlignment w:val="auto"/>
    </w:pPr>
    <w:rPr>
      <w:b/>
      <w:color w:val="000000"/>
      <w:szCs w:val="21"/>
      <w:lang w:val="en-US" w:eastAsia="zh-CN"/>
    </w:rPr>
  </w:style>
  <w:style w:type="character" w:customStyle="1" w:styleId="ObservationChar">
    <w:name w:val="Observation Char"/>
    <w:link w:val="Observation"/>
    <w:rsid w:val="00EC6BB7"/>
    <w:rPr>
      <w:b/>
      <w:color w:val="00000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3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25245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imba@vi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4456548</vt:i4>
      </vt:variant>
      <vt:variant>
        <vt:i4>0</vt:i4>
      </vt:variant>
      <vt:variant>
        <vt:i4>0</vt:i4>
      </vt:variant>
      <vt:variant>
        <vt:i4>5</vt:i4>
      </vt:variant>
      <vt:variant>
        <vt:lpwstr>mailto:kimba@vivo.com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vivo(Boubacar)</cp:lastModifiedBy>
  <cp:revision>8</cp:revision>
  <cp:lastPrinted>2002-04-23T01:10:00Z</cp:lastPrinted>
  <dcterms:created xsi:type="dcterms:W3CDTF">2021-08-02T07:59:00Z</dcterms:created>
  <dcterms:modified xsi:type="dcterms:W3CDTF">2021-08-05T10:24:00Z</dcterms:modified>
</cp:coreProperties>
</file>